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704F" w14:textId="1F01027D" w:rsidR="008A07B5" w:rsidRDefault="00287AD1" w:rsidP="00287AD1">
      <w:pPr>
        <w:jc w:val="center"/>
      </w:pPr>
      <w:r>
        <w:t>Hakkın Tahakkuku</w:t>
      </w:r>
    </w:p>
    <w:p w14:paraId="343D285C" w14:textId="77777777" w:rsidR="00152364" w:rsidRDefault="00152364" w:rsidP="00287AD1">
      <w:pPr>
        <w:jc w:val="center"/>
      </w:pPr>
    </w:p>
    <w:p w14:paraId="3E46A390" w14:textId="095B5A2E" w:rsidR="00287AD1" w:rsidRDefault="00287AD1" w:rsidP="00287AD1">
      <w:pPr>
        <w:spacing w:line="360" w:lineRule="auto"/>
        <w:jc w:val="center"/>
      </w:pPr>
      <w:r w:rsidRPr="00287AD1">
        <w:t xml:space="preserve">Hukukun Mahiyeti ve Ahlâkla İlişkisi: Hak </w:t>
      </w:r>
      <w:r w:rsidR="00152364">
        <w:t>–</w:t>
      </w:r>
      <w:r w:rsidRPr="00287AD1">
        <w:t xml:space="preserve"> Adalet</w:t>
      </w:r>
    </w:p>
    <w:p w14:paraId="6B4BB1F5" w14:textId="77777777" w:rsidR="00152364" w:rsidRDefault="00152364" w:rsidP="00287AD1">
      <w:pPr>
        <w:spacing w:line="360" w:lineRule="auto"/>
        <w:jc w:val="center"/>
      </w:pPr>
    </w:p>
    <w:p w14:paraId="5238F850" w14:textId="4C29EB60" w:rsidR="00931076" w:rsidRDefault="00287AD1" w:rsidP="00287AD1">
      <w:pPr>
        <w:spacing w:line="360" w:lineRule="auto"/>
        <w:jc w:val="both"/>
      </w:pPr>
      <w:r>
        <w:tab/>
      </w:r>
      <w:r w:rsidRPr="00287AD1">
        <w:t>İsl</w:t>
      </w:r>
      <w:r w:rsidR="00931076">
        <w:t>â</w:t>
      </w:r>
      <w:r w:rsidRPr="00287AD1">
        <w:t>m hukuku, fıkıh usulü, İsl</w:t>
      </w:r>
      <w:r w:rsidR="00931076">
        <w:t>â</w:t>
      </w:r>
      <w:r w:rsidRPr="00287AD1">
        <w:t>m siyaset düşüncesi, hukuk ve siyaset felsefesi alanlarındaki çalışmalarıyla tanın</w:t>
      </w:r>
      <w:r>
        <w:t xml:space="preserve">an Prof. Dr. Asım Cüneyd Köksal’ın “Hakkın Tahakkuku </w:t>
      </w:r>
      <w:r w:rsidRPr="00287AD1">
        <w:t xml:space="preserve">Hukukun Mahiyeti ve Ahlâkla İlişkisi: </w:t>
      </w:r>
      <w:r w:rsidR="00152364" w:rsidRPr="00287AD1">
        <w:t>Hak-</w:t>
      </w:r>
      <w:r w:rsidRPr="00287AD1">
        <w:t xml:space="preserve"> Adalet</w:t>
      </w:r>
      <w:r>
        <w:t xml:space="preserve">” isimli yeni eseri Ketebe Yayınları’ndan okurla buluştu. </w:t>
      </w:r>
      <w:r w:rsidR="00931076" w:rsidRPr="00931076">
        <w:t xml:space="preserve">Kitap, hukukun temel mahiyetini masaya yatırırken, İslam hukuk felsefesi ekseninde hukuk kuralları ile </w:t>
      </w:r>
      <w:r w:rsidR="0071604D" w:rsidRPr="00931076">
        <w:t>ahlaki</w:t>
      </w:r>
      <w:r w:rsidR="00931076" w:rsidRPr="00931076">
        <w:t xml:space="preserve"> normların birbiriyle olan yapısal ve felsefi bağlarını</w:t>
      </w:r>
      <w:r w:rsidR="00931076">
        <w:t xml:space="preserve"> ortaya koyuyor. </w:t>
      </w:r>
      <w:r w:rsidR="00931076" w:rsidRPr="00931076">
        <w:t>İslam düşünce geleneğinde ve fıkıh usulünde "hak" kavramının nasıl temellendirildiği, adaletin mülk ve hukuk düzenindeki kurucu rolü</w:t>
      </w:r>
      <w:r w:rsidR="00931076">
        <w:t>ne dikkat çeken eser,</w:t>
      </w:r>
      <w:r w:rsidR="00931076" w:rsidRPr="00931076">
        <w:t xml:space="preserve"> fıkıh usulünün kadim teorik tartışmalarını, kelâm, dil ve felsefe bilimlerinin kesişim kümesinde modern bir lisanla yorum</w:t>
      </w:r>
      <w:r w:rsidR="00931076">
        <w:t xml:space="preserve">luyor. </w:t>
      </w:r>
    </w:p>
    <w:p w14:paraId="63A9AF96" w14:textId="2B7C14DC" w:rsidR="00287AD1" w:rsidRDefault="00287AD1" w:rsidP="00931076">
      <w:pPr>
        <w:spacing w:line="360" w:lineRule="auto"/>
        <w:ind w:firstLine="708"/>
        <w:jc w:val="both"/>
      </w:pPr>
      <w:r w:rsidRPr="00287AD1">
        <w:t xml:space="preserve">İslâm hukuk </w:t>
      </w:r>
      <w:r w:rsidR="00931076" w:rsidRPr="00287AD1">
        <w:t>düşüncesinin</w:t>
      </w:r>
      <w:r w:rsidRPr="00287AD1">
        <w:t xml:space="preserve"> asırlara yayılan zengin mirasını, modern hukuk ve ahlâk felsefesinin temel meseleleriyle birlikte yeniden ele alı</w:t>
      </w:r>
      <w:r w:rsidR="00931076">
        <w:t>ndığı kitapta,</w:t>
      </w:r>
      <w:r w:rsidRPr="00287AD1">
        <w:t> </w:t>
      </w:r>
      <w:r w:rsidR="00931076">
        <w:t>f</w:t>
      </w:r>
      <w:r w:rsidRPr="00287AD1">
        <w:t>ıkıh, kelâm, ahlâk ve siyaset düşüncesine dağılmış kavramları ortak bir düşünce zemininin parçası hâline getirirken; hak, adalet, özgürlük, insan hakları ve ahlâkî sorumluluk gibi meseleleri hem klasik kaynaklar hem çağdaş tartışmalar ışığında incel</w:t>
      </w:r>
      <w:r w:rsidR="00931076">
        <w:t>eni</w:t>
      </w:r>
      <w:r w:rsidRPr="00287AD1">
        <w:t>yor.</w:t>
      </w:r>
    </w:p>
    <w:p w14:paraId="406B5C7B" w14:textId="3C4483AB" w:rsidR="00287AD1" w:rsidRDefault="00287AD1" w:rsidP="00287AD1">
      <w:pPr>
        <w:spacing w:line="360" w:lineRule="auto"/>
        <w:jc w:val="both"/>
      </w:pPr>
      <w:r>
        <w:tab/>
      </w:r>
      <w:r w:rsidRPr="00287AD1">
        <w:t>Hukuk, yalnızca kurallar ve yaptırımlardan mı ibarettir; yoksa insanın hakikat, adalet ve iyi hayat arayışının ayrılmaz bir parçası mı?</w:t>
      </w:r>
      <w:r>
        <w:t xml:space="preserve"> Asım Cüneyd Köksal, elinizdeki ese</w:t>
      </w:r>
      <w:r w:rsidRPr="00287AD1">
        <w:t>r</w:t>
      </w:r>
      <w:r>
        <w:t>de</w:t>
      </w:r>
      <w:r w:rsidRPr="00287AD1">
        <w:t xml:space="preserve">, “hak” kavramını yalnız teorik bir ilke olarak değil, insan hayatında gerçekleşmeyi bekleyen canlı bir imkân olarak yorumluyor. Kant’tan çağdaş adalet teorilerine, klasik İslâm düşüncesinden </w:t>
      </w:r>
      <w:proofErr w:type="gramStart"/>
      <w:r w:rsidRPr="00287AD1">
        <w:t>modern</w:t>
      </w:r>
      <w:proofErr w:type="gramEnd"/>
      <w:r w:rsidRPr="00287AD1">
        <w:t xml:space="preserve"> insan hakları tartışmalarına uzanan geniş bir ufukta, kadim birikimin bugünün yakıcı meselelerine dair ne kadar taze bir </w:t>
      </w:r>
      <w:r w:rsidR="00931076" w:rsidRPr="00287AD1">
        <w:t>sözü</w:t>
      </w:r>
      <w:r w:rsidRPr="00287AD1">
        <w:t>̈ olduğunu ortaya koyuyor.</w:t>
      </w:r>
    </w:p>
    <w:p w14:paraId="685BA971" w14:textId="77777777" w:rsidR="00287AD1" w:rsidRDefault="00287AD1" w:rsidP="00287AD1">
      <w:pPr>
        <w:spacing w:line="360" w:lineRule="auto"/>
        <w:ind w:firstLine="708"/>
        <w:jc w:val="both"/>
      </w:pPr>
      <w:r w:rsidRPr="00287AD1">
        <w:t>“Hakkın tahakkuku” fikri, bu kitabın merkezinde yer alıyor: Hukukun amacı yalnız düzen kurmak değil, hakkı görünür ve yaşanır kılmaktır. Bu yüzden eser, modern çağda hukuk ile ahlâk arasındaki kopuşa karşı güçlü bir düşünce teklifinde bulunuyor; adaletin yalnız mahkeme salonlarında değil, insanın vicdanında, toplum düzeninde ve gündelik hayatın içinde nasıl anlam kazandığını sorguluyor.</w:t>
      </w:r>
    </w:p>
    <w:p w14:paraId="75C40350" w14:textId="364DBD15" w:rsidR="00287AD1" w:rsidRDefault="00287AD1" w:rsidP="00931076">
      <w:pPr>
        <w:spacing w:line="360" w:lineRule="auto"/>
        <w:ind w:firstLine="708"/>
        <w:jc w:val="both"/>
      </w:pPr>
      <w:r w:rsidRPr="00287AD1">
        <w:t xml:space="preserve">İki ciltlik büyük bir projenin ilk kitabı olan </w:t>
      </w:r>
      <w:r w:rsidRPr="00287AD1">
        <w:rPr>
          <w:i/>
          <w:iCs/>
        </w:rPr>
        <w:t>Hakkın Tahakkuku</w:t>
      </w:r>
      <w:r w:rsidRPr="00287AD1">
        <w:t xml:space="preserve">, hukuk, ahlâk ve adalet üzerine yeniden düşünmek isteyen herkes için ufuk açıcı bir okuma vaat ediyor. Kadim ile </w:t>
      </w:r>
      <w:r w:rsidRPr="00287AD1">
        <w:lastRenderedPageBreak/>
        <w:t>modern arasında sahici bir köprü kuran bu eser, İslâm hukuk felsefesi alanında uzun yıllar başvuru kaynağı olacak güçlü ve özgün bir çalışma.</w:t>
      </w:r>
    </w:p>
    <w:sectPr w:rsidR="0028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3F"/>
    <w:rsid w:val="00152364"/>
    <w:rsid w:val="00287AD1"/>
    <w:rsid w:val="00487621"/>
    <w:rsid w:val="006F1DFF"/>
    <w:rsid w:val="0071604D"/>
    <w:rsid w:val="007251D8"/>
    <w:rsid w:val="008A07B5"/>
    <w:rsid w:val="00931076"/>
    <w:rsid w:val="00A15CA9"/>
    <w:rsid w:val="00E35F0B"/>
    <w:rsid w:val="00E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3084"/>
  <w15:chartTrackingRefBased/>
  <w15:docId w15:val="{BD7F0B5F-8C02-49F3-A5C5-BEC34627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3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3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38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38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38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38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38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38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38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3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3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38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38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38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38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38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38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383F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3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3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38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38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3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38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38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383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3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383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38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7AD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Okumuş</dc:creator>
  <cp:keywords/>
  <dc:description/>
  <cp:lastModifiedBy>Ceyda Demirtaş</cp:lastModifiedBy>
  <cp:revision>5</cp:revision>
  <dcterms:created xsi:type="dcterms:W3CDTF">2026-06-12T10:25:00Z</dcterms:created>
  <dcterms:modified xsi:type="dcterms:W3CDTF">2026-06-12T14:56:00Z</dcterms:modified>
</cp:coreProperties>
</file>